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68D" w:rsidRPr="00F469AF" w:rsidRDefault="0070568D" w:rsidP="0070568D">
      <w:pPr>
        <w:spacing w:after="60"/>
        <w:jc w:val="center"/>
        <w:rPr>
          <w:b/>
          <w:bCs/>
          <w:lang w:val="sr-Cyrl-CS"/>
        </w:rPr>
      </w:pPr>
      <w:r w:rsidRPr="00F469AF">
        <w:rPr>
          <w:b/>
          <w:bCs/>
          <w:lang w:val="sr-Cyrl-CS"/>
        </w:rPr>
        <w:t xml:space="preserve">Табела 5.1 </w:t>
      </w:r>
      <w:r w:rsidRPr="00F469AF">
        <w:rPr>
          <w:bCs/>
          <w:lang w:val="sr-Cyrl-CS"/>
        </w:rPr>
        <w:t>Спецификација  предмета  на студијском програму докторских студија</w:t>
      </w:r>
    </w:p>
    <w:p w:rsidR="0070568D" w:rsidRDefault="0070568D" w:rsidP="0070568D"/>
    <w:p w:rsidR="0070568D" w:rsidRDefault="0070568D" w:rsidP="0070568D"/>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1"/>
        <w:gridCol w:w="2661"/>
        <w:gridCol w:w="3776"/>
      </w:tblGrid>
      <w:tr w:rsidR="0070568D" w:rsidRPr="00F469AF" w:rsidTr="008F5A9C">
        <w:trPr>
          <w:trHeight w:val="227"/>
          <w:jc w:val="center"/>
        </w:trPr>
        <w:tc>
          <w:tcPr>
            <w:tcW w:w="9468" w:type="dxa"/>
            <w:gridSpan w:val="3"/>
          </w:tcPr>
          <w:p w:rsidR="0070568D" w:rsidRPr="00F469AF" w:rsidRDefault="0070568D" w:rsidP="0070568D">
            <w:pPr>
              <w:jc w:val="both"/>
              <w:rPr>
                <w:lang w:val="sr-Cyrl-CS"/>
              </w:rPr>
            </w:pPr>
            <w:r w:rsidRPr="00F469AF">
              <w:rPr>
                <w:b/>
                <w:bCs/>
                <w:lang w:val="sr-Cyrl-CS"/>
              </w:rPr>
              <w:t xml:space="preserve">Назив предмета: </w:t>
            </w:r>
            <w:r w:rsidRPr="004D09C8">
              <w:rPr>
                <w:b/>
                <w:lang w:val="sr-Cyrl-CS"/>
              </w:rPr>
              <w:t>Екол_е0</w:t>
            </w:r>
            <w:r>
              <w:rPr>
                <w:b/>
                <w:lang w:val="sr-Cyrl-CS"/>
              </w:rPr>
              <w:t>2</w:t>
            </w:r>
            <w:r>
              <w:t xml:space="preserve"> </w:t>
            </w:r>
            <w:r w:rsidRPr="0070568D">
              <w:rPr>
                <w:b/>
                <w:bCs/>
              </w:rPr>
              <w:t>Истраживање  утицаја фактора ш</w:t>
            </w:r>
            <w:r w:rsidRPr="0070568D">
              <w:rPr>
                <w:b/>
                <w:lang w:val="ru-RU"/>
              </w:rPr>
              <w:t>колск</w:t>
            </w:r>
            <w:r w:rsidRPr="0070568D">
              <w:rPr>
                <w:b/>
              </w:rPr>
              <w:t>е</w:t>
            </w:r>
            <w:r w:rsidRPr="0070568D">
              <w:rPr>
                <w:b/>
                <w:lang w:val="ru-RU"/>
              </w:rPr>
              <w:t xml:space="preserve"> средин</w:t>
            </w:r>
            <w:r w:rsidRPr="0070568D">
              <w:rPr>
                <w:b/>
              </w:rPr>
              <w:t>е</w:t>
            </w:r>
            <w:r w:rsidRPr="0070568D">
              <w:rPr>
                <w:b/>
                <w:lang w:val="ru-RU"/>
              </w:rPr>
              <w:t xml:space="preserve"> </w:t>
            </w:r>
            <w:r w:rsidRPr="0070568D">
              <w:rPr>
                <w:b/>
              </w:rPr>
              <w:t>на</w:t>
            </w:r>
            <w:r w:rsidRPr="0070568D">
              <w:rPr>
                <w:b/>
                <w:lang w:val="ru-RU"/>
              </w:rPr>
              <w:t xml:space="preserve"> здравље</w:t>
            </w:r>
          </w:p>
        </w:tc>
      </w:tr>
      <w:tr w:rsidR="0070568D" w:rsidRPr="00F469AF" w:rsidTr="008F5A9C">
        <w:trPr>
          <w:trHeight w:val="227"/>
          <w:jc w:val="center"/>
        </w:trPr>
        <w:tc>
          <w:tcPr>
            <w:tcW w:w="9468" w:type="dxa"/>
            <w:gridSpan w:val="3"/>
          </w:tcPr>
          <w:p w:rsidR="0070568D" w:rsidRPr="00036643" w:rsidRDefault="0070568D" w:rsidP="0070568D">
            <w:pPr>
              <w:rPr>
                <w:lang w:val="sr-Cyrl-CS"/>
              </w:rPr>
            </w:pPr>
            <w:r w:rsidRPr="00F469AF">
              <w:rPr>
                <w:b/>
                <w:bCs/>
                <w:lang w:val="sr-Cyrl-CS"/>
              </w:rPr>
              <w:t>Наставник или наставници:</w:t>
            </w:r>
            <w:r w:rsidRPr="00125BA6">
              <w:t xml:space="preserve"> </w:t>
            </w:r>
            <w:r w:rsidRPr="00036643">
              <w:rPr>
                <w:lang w:val="sr-Cyrl-CS"/>
              </w:rPr>
              <w:t xml:space="preserve">Проф. </w:t>
            </w:r>
            <w:r>
              <w:rPr>
                <w:lang w:val="sr-Cyrl-CS"/>
              </w:rPr>
              <w:t>д</w:t>
            </w:r>
            <w:r w:rsidRPr="00036643">
              <w:rPr>
                <w:lang w:val="sr-Cyrl-CS"/>
              </w:rPr>
              <w:t xml:space="preserve">р Душан </w:t>
            </w:r>
            <w:r w:rsidRPr="00943D15">
              <w:rPr>
                <w:lang w:val="ru-RU"/>
              </w:rPr>
              <w:t xml:space="preserve"> </w:t>
            </w:r>
            <w:r>
              <w:rPr>
                <w:lang w:val="sr-Cyrl-CS"/>
              </w:rPr>
              <w:t xml:space="preserve">В. </w:t>
            </w:r>
            <w:r w:rsidRPr="00036643">
              <w:rPr>
                <w:lang w:val="sr-Cyrl-CS"/>
              </w:rPr>
              <w:t>Бацковић</w:t>
            </w:r>
            <w:r w:rsidRPr="00943D15">
              <w:rPr>
                <w:lang w:val="ru-RU"/>
              </w:rPr>
              <w:t xml:space="preserve"> </w:t>
            </w:r>
            <w:r w:rsidRPr="00425ED2">
              <w:rPr>
                <w:lang w:val="sr-Cyrl-CS"/>
              </w:rPr>
              <w:t>(руководилац предмета)</w:t>
            </w:r>
            <w:r w:rsidRPr="00036643">
              <w:rPr>
                <w:lang w:val="sr-Cyrl-CS"/>
              </w:rPr>
              <w:t>,</w:t>
            </w:r>
          </w:p>
          <w:p w:rsidR="0070568D" w:rsidRPr="00B434FE" w:rsidRDefault="0070568D" w:rsidP="0070568D">
            <w:pPr>
              <w:jc w:val="both"/>
              <w:rPr>
                <w:b/>
                <w:bCs/>
              </w:rPr>
            </w:pPr>
            <w:r>
              <w:rPr>
                <w:lang w:val="sr-Cyrl-CS"/>
              </w:rPr>
              <w:t xml:space="preserve">Проф. др </w:t>
            </w:r>
            <w:r w:rsidRPr="00036643">
              <w:rPr>
                <w:lang w:val="sr-Cyrl-CS"/>
              </w:rPr>
              <w:t xml:space="preserve">Сања Миленковић, Доц. </w:t>
            </w:r>
            <w:r>
              <w:rPr>
                <w:lang w:val="sr-Cyrl-CS"/>
              </w:rPr>
              <w:t xml:space="preserve">др </w:t>
            </w:r>
            <w:r w:rsidRPr="00943D15">
              <w:rPr>
                <w:lang w:val="ru-RU"/>
              </w:rPr>
              <w:t>Јелена Илић Живојиновић</w:t>
            </w:r>
          </w:p>
        </w:tc>
      </w:tr>
      <w:tr w:rsidR="0070568D" w:rsidRPr="00F469AF" w:rsidTr="008F5A9C">
        <w:trPr>
          <w:trHeight w:val="227"/>
          <w:jc w:val="center"/>
        </w:trPr>
        <w:tc>
          <w:tcPr>
            <w:tcW w:w="9468" w:type="dxa"/>
            <w:gridSpan w:val="3"/>
          </w:tcPr>
          <w:p w:rsidR="0070568D" w:rsidRPr="00C81E24" w:rsidRDefault="0070568D" w:rsidP="008F5A9C">
            <w:pPr>
              <w:jc w:val="both"/>
            </w:pPr>
            <w:r w:rsidRPr="00F469AF">
              <w:rPr>
                <w:b/>
                <w:bCs/>
                <w:lang w:val="sr-Cyrl-CS"/>
              </w:rPr>
              <w:t>Статус предмета:</w:t>
            </w:r>
            <w:r>
              <w:rPr>
                <w:lang w:val="ru-RU"/>
              </w:rPr>
              <w:t xml:space="preserve"> </w:t>
            </w:r>
            <w:r w:rsidRPr="00676F87">
              <w:rPr>
                <w:b/>
                <w:lang w:val="ru-RU"/>
              </w:rPr>
              <w:t>изборни</w:t>
            </w:r>
          </w:p>
        </w:tc>
      </w:tr>
      <w:tr w:rsidR="0070568D" w:rsidRPr="00F469AF" w:rsidTr="008F5A9C">
        <w:trPr>
          <w:trHeight w:val="227"/>
          <w:jc w:val="center"/>
        </w:trPr>
        <w:tc>
          <w:tcPr>
            <w:tcW w:w="9468" w:type="dxa"/>
            <w:gridSpan w:val="3"/>
          </w:tcPr>
          <w:p w:rsidR="0070568D" w:rsidRPr="00F469AF" w:rsidRDefault="0070568D" w:rsidP="008F5A9C">
            <w:pPr>
              <w:jc w:val="both"/>
              <w:rPr>
                <w:lang w:val="sr-Cyrl-CS"/>
              </w:rPr>
            </w:pPr>
            <w:r w:rsidRPr="00F469AF">
              <w:rPr>
                <w:b/>
                <w:bCs/>
                <w:lang w:val="sr-Cyrl-CS"/>
              </w:rPr>
              <w:t>Број ЕСПБ:</w:t>
            </w:r>
            <w:r>
              <w:rPr>
                <w:b/>
                <w:bCs/>
                <w:lang w:val="sr-Cyrl-CS"/>
              </w:rPr>
              <w:t xml:space="preserve"> 5</w:t>
            </w:r>
          </w:p>
        </w:tc>
      </w:tr>
      <w:tr w:rsidR="0070568D" w:rsidRPr="00F469AF" w:rsidTr="008F5A9C">
        <w:trPr>
          <w:trHeight w:val="227"/>
          <w:jc w:val="center"/>
        </w:trPr>
        <w:tc>
          <w:tcPr>
            <w:tcW w:w="9468" w:type="dxa"/>
            <w:gridSpan w:val="3"/>
          </w:tcPr>
          <w:p w:rsidR="0070568D" w:rsidRPr="00F469AF" w:rsidRDefault="0070568D" w:rsidP="008F5A9C">
            <w:pPr>
              <w:jc w:val="both"/>
              <w:rPr>
                <w:lang w:val="sr-Cyrl-CS"/>
              </w:rPr>
            </w:pPr>
            <w:r w:rsidRPr="00F469AF">
              <w:rPr>
                <w:b/>
                <w:bCs/>
                <w:lang w:val="sr-Cyrl-CS"/>
              </w:rPr>
              <w:t>Услов:</w:t>
            </w:r>
            <w:r>
              <w:rPr>
                <w:lang w:val="ru-RU"/>
              </w:rPr>
              <w:t xml:space="preserve"> положени сви испити из прве године докторских студија</w:t>
            </w:r>
          </w:p>
        </w:tc>
      </w:tr>
      <w:tr w:rsidR="0070568D" w:rsidRPr="00F469AF" w:rsidTr="008F5A9C">
        <w:trPr>
          <w:trHeight w:val="227"/>
          <w:jc w:val="center"/>
        </w:trPr>
        <w:tc>
          <w:tcPr>
            <w:tcW w:w="9468" w:type="dxa"/>
            <w:gridSpan w:val="3"/>
          </w:tcPr>
          <w:p w:rsidR="0070568D" w:rsidRPr="00F469AF" w:rsidRDefault="0070568D" w:rsidP="008F5A9C">
            <w:pPr>
              <w:jc w:val="both"/>
              <w:rPr>
                <w:b/>
                <w:bCs/>
                <w:lang w:val="sr-Cyrl-CS"/>
              </w:rPr>
            </w:pPr>
            <w:r w:rsidRPr="00F469AF">
              <w:rPr>
                <w:b/>
                <w:bCs/>
                <w:lang w:val="sr-Cyrl-CS"/>
              </w:rPr>
              <w:t>Циљ предмета</w:t>
            </w:r>
          </w:p>
          <w:p w:rsidR="0070568D" w:rsidRPr="00F469AF" w:rsidRDefault="0070568D" w:rsidP="008F5A9C">
            <w:pPr>
              <w:jc w:val="both"/>
              <w:rPr>
                <w:b/>
                <w:bCs/>
                <w:lang w:val="sr-Cyrl-CS"/>
              </w:rPr>
            </w:pPr>
            <w:r w:rsidRPr="00036643">
              <w:rPr>
                <w:lang w:val="sr-Cyrl-CS"/>
              </w:rPr>
              <w:t>Сагледавање утицаја фактора  школске средине на психофизичко здравље, раст и развој деце и омладине. Стимулисње кандидата да процењују значајност потреба школске деце и адолесцената везаних за њихово здравље и присутне факторе у школској, социјалној и животној средини.</w:t>
            </w:r>
          </w:p>
        </w:tc>
      </w:tr>
      <w:tr w:rsidR="0070568D" w:rsidRPr="00F469AF" w:rsidTr="008F5A9C">
        <w:trPr>
          <w:trHeight w:val="227"/>
          <w:jc w:val="center"/>
        </w:trPr>
        <w:tc>
          <w:tcPr>
            <w:tcW w:w="9468" w:type="dxa"/>
            <w:gridSpan w:val="3"/>
          </w:tcPr>
          <w:p w:rsidR="0070568D" w:rsidRPr="00F469AF" w:rsidRDefault="0070568D" w:rsidP="008F5A9C">
            <w:pPr>
              <w:jc w:val="both"/>
              <w:rPr>
                <w:b/>
                <w:bCs/>
                <w:lang w:val="sr-Cyrl-CS"/>
              </w:rPr>
            </w:pPr>
            <w:r w:rsidRPr="00F469AF">
              <w:rPr>
                <w:b/>
                <w:bCs/>
                <w:lang w:val="sr-Cyrl-CS"/>
              </w:rPr>
              <w:t xml:space="preserve">Исход предмета </w:t>
            </w:r>
          </w:p>
          <w:p w:rsidR="0070568D" w:rsidRPr="00F469AF" w:rsidRDefault="0070568D" w:rsidP="008F5A9C">
            <w:pPr>
              <w:jc w:val="both"/>
              <w:rPr>
                <w:lang w:val="sr-Cyrl-CS"/>
              </w:rPr>
            </w:pPr>
            <w:r w:rsidRPr="00036643">
              <w:rPr>
                <w:lang w:val="sr-Cyrl-CS"/>
              </w:rPr>
              <w:t>На крају овог курса, полазници ће моћи да</w:t>
            </w:r>
            <w:r w:rsidRPr="00036643">
              <w:rPr>
                <w:lang w:val="pt-BR"/>
              </w:rPr>
              <w:t>:</w:t>
            </w:r>
            <w:r w:rsidRPr="00036643">
              <w:rPr>
                <w:lang w:val="sr-Cyrl-CS"/>
              </w:rPr>
              <w:t xml:space="preserve"> дефинишу најзначајније проблеме здравља школске деце и адолесцената, дефинишу главне изворе загађења ваздуха у школској средини и затвореном простору и остале главне полутанте (хемијске, физичке и биолошке), процене њихов утицај на здравље и да дају предлоге за адекватне превентивне мере  и </w:t>
            </w:r>
            <w:r>
              <w:rPr>
                <w:lang w:val="sr-Cyrl-CS"/>
              </w:rPr>
              <w:t>корективне</w:t>
            </w:r>
            <w:r w:rsidRPr="00036643">
              <w:rPr>
                <w:lang w:val="sr-Cyrl-CS"/>
              </w:rPr>
              <w:t xml:space="preserve"> мере заштите. Такође ће полазници умети да процене зачаја адекватне исхране и физичке активности као и цпецифичних мера менталне хигијене </w:t>
            </w:r>
            <w:r>
              <w:rPr>
                <w:lang w:val="sr-Cyrl-CS"/>
              </w:rPr>
              <w:t xml:space="preserve">деце </w:t>
            </w:r>
            <w:r w:rsidRPr="00036643">
              <w:rPr>
                <w:lang w:val="sr-Cyrl-CS"/>
              </w:rPr>
              <w:t>у школском и адолесцентском узрасту.</w:t>
            </w:r>
          </w:p>
        </w:tc>
      </w:tr>
      <w:tr w:rsidR="0070568D" w:rsidRPr="00F469AF" w:rsidTr="008F5A9C">
        <w:trPr>
          <w:trHeight w:val="227"/>
          <w:jc w:val="center"/>
        </w:trPr>
        <w:tc>
          <w:tcPr>
            <w:tcW w:w="9468" w:type="dxa"/>
            <w:gridSpan w:val="3"/>
          </w:tcPr>
          <w:p w:rsidR="0070568D" w:rsidRPr="00F469AF" w:rsidRDefault="0070568D" w:rsidP="008F5A9C">
            <w:pPr>
              <w:jc w:val="both"/>
              <w:rPr>
                <w:b/>
                <w:bCs/>
                <w:lang w:val="sr-Cyrl-CS"/>
              </w:rPr>
            </w:pPr>
            <w:r w:rsidRPr="00F469AF">
              <w:rPr>
                <w:b/>
                <w:bCs/>
                <w:lang w:val="sr-Cyrl-CS"/>
              </w:rPr>
              <w:t>Садржај предмета</w:t>
            </w:r>
          </w:p>
          <w:p w:rsidR="0070568D" w:rsidRPr="00F469AF" w:rsidRDefault="0070568D" w:rsidP="008F5A9C">
            <w:pPr>
              <w:jc w:val="both"/>
              <w:rPr>
                <w:lang w:val="sr-Cyrl-CS"/>
              </w:rPr>
            </w:pPr>
            <w:r>
              <w:rPr>
                <w:lang w:val="sr-Cyrl-CS"/>
              </w:rPr>
              <w:t>Области које ће бити обухваћене</w:t>
            </w:r>
            <w:r w:rsidRPr="00036643">
              <w:rPr>
                <w:lang w:val="sr-Cyrl-CS"/>
              </w:rPr>
              <w:t>: психофизички раст и развој, зрелост  захтеви  и оптерећење школске деце наставом у школи, социјални и еколошки фактори и ризични утицаји школске средине (хигијена простора, микроклиматски фактори, осветљење, бука, аерозагађење), значај исправне воде и хране и физике активности)у настанку и прогресији соматских и менталних поремћаја деце и адолесцената,  посевни аспекти менталног зд</w:t>
            </w:r>
            <w:r>
              <w:rPr>
                <w:lang w:val="sr-Cyrl-CS"/>
              </w:rPr>
              <w:t>равља младих у школском узрасту</w:t>
            </w:r>
            <w:r w:rsidRPr="00943D15">
              <w:rPr>
                <w:lang w:val="ru-RU"/>
              </w:rPr>
              <w:t>.</w:t>
            </w:r>
          </w:p>
        </w:tc>
      </w:tr>
      <w:tr w:rsidR="0070568D" w:rsidRPr="00F469AF" w:rsidTr="008F5A9C">
        <w:trPr>
          <w:trHeight w:val="227"/>
          <w:jc w:val="center"/>
        </w:trPr>
        <w:tc>
          <w:tcPr>
            <w:tcW w:w="9468" w:type="dxa"/>
            <w:gridSpan w:val="3"/>
          </w:tcPr>
          <w:p w:rsidR="0070568D" w:rsidRPr="00F469AF" w:rsidRDefault="0070568D" w:rsidP="008F5A9C">
            <w:pPr>
              <w:jc w:val="both"/>
              <w:rPr>
                <w:b/>
                <w:bCs/>
                <w:lang w:val="sr-Cyrl-CS"/>
              </w:rPr>
            </w:pPr>
            <w:r w:rsidRPr="00F469AF">
              <w:rPr>
                <w:b/>
                <w:bCs/>
                <w:lang w:val="sr-Cyrl-CS"/>
              </w:rPr>
              <w:t xml:space="preserve">Препоручена литература </w:t>
            </w:r>
          </w:p>
          <w:p w:rsidR="0070568D" w:rsidRPr="00036643" w:rsidRDefault="0070568D" w:rsidP="0070568D">
            <w:pPr>
              <w:widowControl/>
              <w:numPr>
                <w:ilvl w:val="0"/>
                <w:numId w:val="1"/>
              </w:numPr>
              <w:tabs>
                <w:tab w:val="clear" w:pos="720"/>
                <w:tab w:val="num" w:pos="230"/>
              </w:tabs>
              <w:autoSpaceDE/>
              <w:autoSpaceDN/>
              <w:adjustRightInd/>
              <w:ind w:left="0" w:firstLine="0"/>
              <w:jc w:val="both"/>
            </w:pPr>
            <w:r w:rsidRPr="006C0131">
              <w:t xml:space="preserve">Xu Z, Sheffield PE, Hu W, Su H, Yu W, Qi X, Tong S. Climate Change and Children’s Health—A Call for Research on What Works to Protect Children. International Journal of Environmental Research and Public Health. 2012; 9(9):3298-3316. </w:t>
            </w:r>
          </w:p>
          <w:p w:rsidR="0070568D" w:rsidRPr="00943D15" w:rsidRDefault="0070568D" w:rsidP="0070568D">
            <w:pPr>
              <w:widowControl/>
              <w:numPr>
                <w:ilvl w:val="0"/>
                <w:numId w:val="1"/>
              </w:numPr>
              <w:tabs>
                <w:tab w:val="clear" w:pos="720"/>
                <w:tab w:val="num" w:pos="230"/>
              </w:tabs>
              <w:ind w:left="0" w:firstLine="0"/>
              <w:jc w:val="both"/>
              <w:rPr>
                <w:rFonts w:ascii="GMinionPro" w:hAnsi="GMinionPro" w:cs="GMinionPro"/>
                <w:lang w:val="sv-SE"/>
              </w:rPr>
            </w:pPr>
            <w:r w:rsidRPr="00943D15">
              <w:rPr>
                <w:rFonts w:eastAsia="ResavskaBG"/>
                <w:lang w:val="sv-SE"/>
              </w:rPr>
              <w:t xml:space="preserve">Karpati A. Molnar G. i sar. Škola budućnosti. </w:t>
            </w:r>
            <w:r w:rsidRPr="00943D15">
              <w:rPr>
                <w:lang w:val="sv-SE"/>
              </w:rPr>
              <w:t xml:space="preserve">Čigoja štampa i Microsoft Softwere, </w:t>
            </w:r>
            <w:r w:rsidRPr="00943D15">
              <w:rPr>
                <w:rFonts w:eastAsia="ResavskaBG"/>
                <w:lang w:val="sv-SE"/>
              </w:rPr>
              <w:t>Beograd</w:t>
            </w:r>
            <w:r w:rsidRPr="00036643">
              <w:rPr>
                <w:rFonts w:eastAsia="ResavskaBG"/>
                <w:lang w:val="sr-Cyrl-CS"/>
              </w:rPr>
              <w:t>,</w:t>
            </w:r>
            <w:r w:rsidRPr="00943D15">
              <w:rPr>
                <w:lang w:val="sv-SE"/>
              </w:rPr>
              <w:t>2010</w:t>
            </w:r>
            <w:r w:rsidRPr="00036643">
              <w:rPr>
                <w:lang w:val="sr-Cyrl-CS"/>
              </w:rPr>
              <w:t>.</w:t>
            </w:r>
            <w:r w:rsidRPr="00943D15">
              <w:rPr>
                <w:lang w:val="sv-SE"/>
              </w:rPr>
              <w:t xml:space="preserve"> </w:t>
            </w:r>
          </w:p>
          <w:p w:rsidR="0070568D" w:rsidRPr="00943D15" w:rsidRDefault="0070568D" w:rsidP="0070568D">
            <w:pPr>
              <w:widowControl/>
              <w:numPr>
                <w:ilvl w:val="0"/>
                <w:numId w:val="1"/>
              </w:numPr>
              <w:tabs>
                <w:tab w:val="clear" w:pos="720"/>
                <w:tab w:val="num" w:pos="230"/>
              </w:tabs>
              <w:ind w:left="0" w:firstLine="0"/>
              <w:jc w:val="both"/>
              <w:rPr>
                <w:rFonts w:ascii="GMinionPro" w:hAnsi="GMinionPro" w:cs="GMinionPro"/>
                <w:lang w:val="ru-RU"/>
              </w:rPr>
            </w:pPr>
            <w:r w:rsidRPr="00943D15">
              <w:rPr>
                <w:rFonts w:ascii="GMinionPro" w:hAnsi="GMinionPro" w:cs="GMinionPro"/>
                <w:lang w:val="ru-RU"/>
              </w:rPr>
              <w:t>Стручно-методолошко упутство</w:t>
            </w:r>
            <w:r w:rsidRPr="00036643">
              <w:rPr>
                <w:rFonts w:ascii="GMinionPro" w:hAnsi="GMinionPro" w:cs="GMinionPro"/>
                <w:lang w:val="sr-Cyrl-CS"/>
              </w:rPr>
              <w:t xml:space="preserve"> з</w:t>
            </w:r>
            <w:r w:rsidRPr="00943D15">
              <w:rPr>
                <w:rFonts w:ascii="GMinionPro" w:hAnsi="GMinionPro" w:cs="GMinionPro"/>
                <w:lang w:val="ru-RU"/>
              </w:rPr>
              <w:t>а спровођење уредбе о националном програму</w:t>
            </w:r>
            <w:r w:rsidRPr="00036643">
              <w:rPr>
                <w:rFonts w:ascii="GMinionPro" w:hAnsi="GMinionPro" w:cs="GMinionPro"/>
                <w:lang w:val="sr-Cyrl-CS"/>
              </w:rPr>
              <w:t xml:space="preserve"> з</w:t>
            </w:r>
            <w:r w:rsidRPr="00943D15">
              <w:rPr>
                <w:rFonts w:ascii="GMinionPro" w:hAnsi="GMinionPro" w:cs="GMinionPro"/>
                <w:lang w:val="ru-RU"/>
              </w:rPr>
              <w:t>дравствене заштите жена, деце и омладине</w:t>
            </w:r>
            <w:r w:rsidRPr="00036643">
              <w:rPr>
                <w:rFonts w:ascii="GMinionPro" w:hAnsi="GMinionPro" w:cs="GMinionPro"/>
                <w:lang w:val="sr-Cyrl-CS"/>
              </w:rPr>
              <w:t>. Ур.</w:t>
            </w:r>
            <w:r w:rsidRPr="00943D15">
              <w:rPr>
                <w:rFonts w:ascii="GMinionPro" w:hAnsi="GMinionPro" w:cs="GMinionPro"/>
                <w:lang w:val="ru-RU"/>
              </w:rPr>
              <w:t xml:space="preserve"> Драгана Лозановић-Миладиновић</w:t>
            </w:r>
            <w:r w:rsidRPr="00036643">
              <w:rPr>
                <w:rFonts w:ascii="GMinionPro" w:hAnsi="GMinionPro" w:cs="GMinionPro"/>
                <w:lang w:val="sr-Cyrl-CS"/>
              </w:rPr>
              <w:t>,</w:t>
            </w:r>
            <w:r w:rsidRPr="00943D15">
              <w:rPr>
                <w:rFonts w:ascii="GMinionPro" w:hAnsi="GMinionPro" w:cs="GMinionPro"/>
                <w:lang w:val="ru-RU"/>
              </w:rPr>
              <w:t xml:space="preserve"> Институт за здравствену заштиту мајке и детета Србије „Др Вукан Чупић“</w:t>
            </w:r>
            <w:r w:rsidRPr="00036643">
              <w:rPr>
                <w:rFonts w:ascii="GMinionPro" w:hAnsi="GMinionPro" w:cs="GMinionPro"/>
                <w:lang w:val="sr-Cyrl-CS"/>
              </w:rPr>
              <w:t xml:space="preserve">, Београд, </w:t>
            </w:r>
            <w:r w:rsidRPr="00943D15">
              <w:rPr>
                <w:rFonts w:ascii="GMinionPro" w:hAnsi="GMinionPro" w:cs="GMinionPro"/>
                <w:lang w:val="ru-RU"/>
              </w:rPr>
              <w:t>2012</w:t>
            </w:r>
            <w:r w:rsidRPr="00036643">
              <w:rPr>
                <w:rFonts w:ascii="GMinionPro" w:hAnsi="GMinionPro" w:cs="GMinionPro"/>
                <w:lang w:val="sr-Cyrl-CS"/>
              </w:rPr>
              <w:t xml:space="preserve">. </w:t>
            </w:r>
          </w:p>
          <w:p w:rsidR="0070568D" w:rsidRPr="00036643" w:rsidRDefault="0070568D" w:rsidP="0070568D">
            <w:pPr>
              <w:widowControl/>
              <w:numPr>
                <w:ilvl w:val="0"/>
                <w:numId w:val="1"/>
              </w:numPr>
              <w:tabs>
                <w:tab w:val="clear" w:pos="720"/>
                <w:tab w:val="num" w:pos="230"/>
              </w:tabs>
              <w:ind w:left="0" w:firstLine="0"/>
              <w:jc w:val="both"/>
              <w:rPr>
                <w:rFonts w:ascii="GMinionPro" w:hAnsi="GMinionPro" w:cs="GMinionPro"/>
              </w:rPr>
            </w:pPr>
            <w:r w:rsidRPr="00036643">
              <w:rPr>
                <w:rFonts w:ascii="GMinionPro" w:hAnsi="GMinionPro" w:cs="GMinionPro"/>
              </w:rPr>
              <w:t>World Health Organization. European strategy for</w:t>
            </w:r>
            <w:r w:rsidRPr="00036643">
              <w:rPr>
                <w:rFonts w:ascii="GMinionPro" w:hAnsi="GMinionPro" w:cs="GMinionPro"/>
                <w:lang w:val="sr-Cyrl-CS"/>
              </w:rPr>
              <w:t xml:space="preserve"> </w:t>
            </w:r>
            <w:r w:rsidRPr="00036643">
              <w:rPr>
                <w:rFonts w:ascii="GMinionPro" w:hAnsi="GMinionPro" w:cs="GMinionPro"/>
              </w:rPr>
              <w:t>Child and Adolescent Health and Development.</w:t>
            </w:r>
            <w:r w:rsidRPr="00036643">
              <w:rPr>
                <w:rFonts w:ascii="GMinionPro" w:hAnsi="GMinionPro" w:cs="GMinionPro"/>
                <w:lang w:val="sr-Cyrl-CS"/>
              </w:rPr>
              <w:t xml:space="preserve"> </w:t>
            </w:r>
            <w:r w:rsidRPr="00036643">
              <w:rPr>
                <w:rFonts w:ascii="GMinionPro" w:hAnsi="GMinionPro" w:cs="GMinionPro"/>
              </w:rPr>
              <w:t>Copenhagen, WHO Regional Office for Europe,</w:t>
            </w:r>
            <w:r w:rsidRPr="00036643">
              <w:rPr>
                <w:rFonts w:ascii="GMinionPro" w:hAnsi="GMinionPro" w:cs="GMinionPro"/>
                <w:lang w:val="sr-Cyrl-CS"/>
              </w:rPr>
              <w:t xml:space="preserve"> </w:t>
            </w:r>
            <w:r w:rsidRPr="00036643">
              <w:rPr>
                <w:rFonts w:ascii="GMinionPro" w:hAnsi="GMinionPro" w:cs="GMinionPro"/>
              </w:rPr>
              <w:t xml:space="preserve">2005. </w:t>
            </w:r>
          </w:p>
          <w:p w:rsidR="0070568D" w:rsidRPr="00036643" w:rsidRDefault="0070568D" w:rsidP="0070568D">
            <w:pPr>
              <w:widowControl/>
              <w:numPr>
                <w:ilvl w:val="0"/>
                <w:numId w:val="1"/>
              </w:numPr>
              <w:tabs>
                <w:tab w:val="clear" w:pos="720"/>
                <w:tab w:val="num" w:pos="230"/>
              </w:tabs>
              <w:autoSpaceDE/>
              <w:autoSpaceDN/>
              <w:adjustRightInd/>
              <w:ind w:left="0" w:firstLine="0"/>
              <w:rPr>
                <w:color w:val="000000"/>
              </w:rPr>
            </w:pPr>
            <w:r w:rsidRPr="00036643">
              <w:t>Backović D, Belojević G, Jorga J</w:t>
            </w:r>
            <w:r w:rsidRPr="00036643">
              <w:rPr>
                <w:lang w:val="sr-Cyrl-CS"/>
              </w:rPr>
              <w:t xml:space="preserve"> </w:t>
            </w:r>
            <w:r w:rsidRPr="00036643">
              <w:t>. Lectura Notes on Hygiene. Nau</w:t>
            </w:r>
            <w:r w:rsidRPr="00036643">
              <w:rPr>
                <w:lang w:val="sr-Cyrl-CS"/>
              </w:rPr>
              <w:t>č</w:t>
            </w:r>
            <w:r w:rsidRPr="00036643">
              <w:t>na</w:t>
            </w:r>
            <w:r w:rsidRPr="00036643">
              <w:rPr>
                <w:lang w:val="sr-Cyrl-CS"/>
              </w:rPr>
              <w:t xml:space="preserve">, </w:t>
            </w:r>
            <w:r w:rsidRPr="00036643">
              <w:t>Beograd</w:t>
            </w:r>
            <w:r w:rsidRPr="00036643">
              <w:rPr>
                <w:lang w:val="sr-Cyrl-CS"/>
              </w:rPr>
              <w:t>, 2001.</w:t>
            </w:r>
          </w:p>
          <w:p w:rsidR="0070568D" w:rsidRPr="0070568D" w:rsidRDefault="0070568D" w:rsidP="0070568D">
            <w:pPr>
              <w:widowControl/>
              <w:numPr>
                <w:ilvl w:val="0"/>
                <w:numId w:val="1"/>
              </w:numPr>
              <w:tabs>
                <w:tab w:val="clear" w:pos="720"/>
                <w:tab w:val="num" w:pos="230"/>
              </w:tabs>
              <w:ind w:left="0" w:firstLine="0"/>
              <w:jc w:val="both"/>
              <w:rPr>
                <w:rFonts w:ascii="GMinionPro" w:hAnsi="GMinionPro" w:cs="GMinionPro"/>
              </w:rPr>
            </w:pPr>
            <w:r w:rsidRPr="00036643">
              <w:rPr>
                <w:color w:val="000000"/>
              </w:rPr>
              <w:t>WHO. Childrens Health and Environment. A Global Perspective. Geneva. World Health Organization. Regional Office for Evrope, 2005.</w:t>
            </w:r>
          </w:p>
          <w:p w:rsidR="0070568D" w:rsidRPr="0070568D" w:rsidRDefault="0070568D" w:rsidP="0070568D">
            <w:pPr>
              <w:widowControl/>
              <w:numPr>
                <w:ilvl w:val="0"/>
                <w:numId w:val="1"/>
              </w:numPr>
              <w:tabs>
                <w:tab w:val="clear" w:pos="720"/>
                <w:tab w:val="num" w:pos="230"/>
              </w:tabs>
              <w:ind w:left="0" w:firstLine="0"/>
              <w:jc w:val="both"/>
              <w:rPr>
                <w:rFonts w:ascii="GMinionPro" w:hAnsi="GMinionPro" w:cs="GMinionPro"/>
              </w:rPr>
            </w:pPr>
            <w:r w:rsidRPr="0070568D">
              <w:rPr>
                <w:rFonts w:ascii="GMinionPro" w:hAnsi="GMinionPro" w:cs="GMinionPro"/>
                <w:lang w:val="ru-RU"/>
              </w:rPr>
              <w:t>Министарство омладине и спорта Републике</w:t>
            </w:r>
            <w:r w:rsidRPr="0070568D">
              <w:rPr>
                <w:rFonts w:ascii="GMinionPro" w:hAnsi="GMinionPro" w:cs="GMinionPro"/>
                <w:lang w:val="sr-Cyrl-CS"/>
              </w:rPr>
              <w:t xml:space="preserve"> </w:t>
            </w:r>
            <w:r w:rsidRPr="0070568D">
              <w:rPr>
                <w:rFonts w:ascii="GMinionPro" w:hAnsi="GMinionPro" w:cs="GMinionPro"/>
                <w:lang w:val="ru-RU"/>
              </w:rPr>
              <w:t>Србије: Национална стратегија за младе,</w:t>
            </w:r>
            <w:r w:rsidRPr="0070568D">
              <w:rPr>
                <w:rFonts w:ascii="GMinionPro" w:hAnsi="GMinionPro" w:cs="GMinionPro"/>
                <w:lang w:val="sr-Cyrl-CS"/>
              </w:rPr>
              <w:t xml:space="preserve"> </w:t>
            </w:r>
            <w:r w:rsidRPr="0070568D">
              <w:rPr>
                <w:rFonts w:ascii="GMinionPro" w:hAnsi="GMinionPro" w:cs="GMinionPro"/>
                <w:lang w:val="ru-RU"/>
              </w:rPr>
              <w:t>Београд, 2008.</w:t>
            </w:r>
          </w:p>
        </w:tc>
      </w:tr>
      <w:tr w:rsidR="0070568D" w:rsidRPr="00F469AF" w:rsidTr="008F5A9C">
        <w:trPr>
          <w:trHeight w:val="227"/>
          <w:jc w:val="center"/>
        </w:trPr>
        <w:tc>
          <w:tcPr>
            <w:tcW w:w="3031" w:type="dxa"/>
          </w:tcPr>
          <w:p w:rsidR="0070568D" w:rsidRPr="004D09C8" w:rsidRDefault="0070568D" w:rsidP="008F5A9C">
            <w:pPr>
              <w:jc w:val="both"/>
              <w:rPr>
                <w:bCs/>
                <w:lang w:val="en-US"/>
              </w:rPr>
            </w:pPr>
            <w:r w:rsidRPr="00F469AF">
              <w:rPr>
                <w:bCs/>
                <w:lang w:val="sr-Cyrl-CS"/>
              </w:rPr>
              <w:t xml:space="preserve">Број часова </w:t>
            </w:r>
            <w:r w:rsidRPr="00F469AF">
              <w:rPr>
                <w:lang w:val="sr-Cyrl-CS"/>
              </w:rPr>
              <w:t>активне наставе:</w:t>
            </w:r>
            <w:r>
              <w:rPr>
                <w:lang w:val="sr-Cyrl-CS"/>
              </w:rPr>
              <w:t xml:space="preserve"> </w:t>
            </w:r>
            <w:r>
              <w:rPr>
                <w:lang w:val="en-US"/>
              </w:rPr>
              <w:t>50</w:t>
            </w:r>
          </w:p>
        </w:tc>
        <w:tc>
          <w:tcPr>
            <w:tcW w:w="2661" w:type="dxa"/>
          </w:tcPr>
          <w:p w:rsidR="0070568D" w:rsidRPr="004D09C8" w:rsidRDefault="0070568D" w:rsidP="0070568D">
            <w:pPr>
              <w:jc w:val="both"/>
              <w:rPr>
                <w:bCs/>
                <w:lang w:val="en-US"/>
              </w:rPr>
            </w:pPr>
            <w:r w:rsidRPr="00F469AF">
              <w:rPr>
                <w:lang w:val="sr-Cyrl-CS"/>
              </w:rPr>
              <w:t>Теоријска настава:</w:t>
            </w:r>
            <w:r>
              <w:rPr>
                <w:lang w:val="sr-Cyrl-CS"/>
              </w:rPr>
              <w:t xml:space="preserve"> 15</w:t>
            </w:r>
          </w:p>
        </w:tc>
        <w:tc>
          <w:tcPr>
            <w:tcW w:w="3776" w:type="dxa"/>
          </w:tcPr>
          <w:p w:rsidR="0070568D" w:rsidRPr="00F469AF" w:rsidRDefault="0070568D" w:rsidP="008F5A9C">
            <w:pPr>
              <w:jc w:val="both"/>
              <w:rPr>
                <w:bCs/>
                <w:lang w:val="sr-Cyrl-CS"/>
              </w:rPr>
            </w:pPr>
            <w:r w:rsidRPr="00F469AF">
              <w:rPr>
                <w:lang w:val="sr-Cyrl-CS"/>
              </w:rPr>
              <w:t>Практична настава:</w:t>
            </w:r>
            <w:r>
              <w:rPr>
                <w:lang w:val="sr-Cyrl-CS"/>
              </w:rPr>
              <w:t xml:space="preserve"> </w:t>
            </w:r>
            <w:r w:rsidRPr="00036643">
              <w:rPr>
                <w:lang w:val="sr-Cyrl-CS"/>
              </w:rPr>
              <w:t>20</w:t>
            </w:r>
          </w:p>
        </w:tc>
      </w:tr>
      <w:tr w:rsidR="0070568D" w:rsidRPr="00F469AF" w:rsidTr="008F5A9C">
        <w:trPr>
          <w:trHeight w:val="227"/>
          <w:jc w:val="center"/>
        </w:trPr>
        <w:tc>
          <w:tcPr>
            <w:tcW w:w="9468" w:type="dxa"/>
            <w:gridSpan w:val="3"/>
          </w:tcPr>
          <w:p w:rsidR="0070568D" w:rsidRPr="00F469AF" w:rsidRDefault="0070568D" w:rsidP="008F5A9C">
            <w:pPr>
              <w:jc w:val="both"/>
              <w:rPr>
                <w:b/>
                <w:bCs/>
                <w:lang w:val="sr-Cyrl-CS"/>
              </w:rPr>
            </w:pPr>
            <w:r w:rsidRPr="00F469AF">
              <w:rPr>
                <w:b/>
                <w:bCs/>
                <w:lang w:val="sr-Cyrl-CS"/>
              </w:rPr>
              <w:t>Методе извођења наставе</w:t>
            </w:r>
          </w:p>
          <w:p w:rsidR="0070568D" w:rsidRPr="00F469AF" w:rsidRDefault="0070568D" w:rsidP="001E07F3">
            <w:pPr>
              <w:jc w:val="both"/>
              <w:rPr>
                <w:lang w:val="sr-Cyrl-CS"/>
              </w:rPr>
            </w:pPr>
            <w:r w:rsidRPr="00036643">
              <w:rPr>
                <w:lang w:val="sr-Cyrl-CS"/>
              </w:rPr>
              <w:t xml:space="preserve">Настава под надзором састоји се од предавања, студија случаја, семинара и вежби који укључују и групне дискусије предефинисаних садржаја, демонстрацију и вештине коришћења  онлајн ресурса (чланака, књига, база података), консултације и испит. </w:t>
            </w:r>
            <w:r w:rsidRPr="00036643">
              <w:rPr>
                <w:lang w:val="ru-RU"/>
              </w:rPr>
              <w:t xml:space="preserve">Часови без надзора предвиђени су за индивидуални рад студената на задацима и савладавању одређеног садржаја пре одржане наставе, као и </w:t>
            </w:r>
            <w:r w:rsidR="001E07F3">
              <w:rPr>
                <w:lang/>
              </w:rPr>
              <w:t>за</w:t>
            </w:r>
            <w:r w:rsidR="001E07F3">
              <w:rPr>
                <w:lang w:val="en-US"/>
              </w:rPr>
              <w:t xml:space="preserve"> </w:t>
            </w:r>
            <w:r w:rsidRPr="00036643">
              <w:rPr>
                <w:lang w:val="ru-RU"/>
              </w:rPr>
              <w:t>припрем</w:t>
            </w:r>
            <w:r w:rsidR="001E07F3">
              <w:rPr>
                <w:lang w:val="ru-RU"/>
              </w:rPr>
              <w:t>у</w:t>
            </w:r>
            <w:r w:rsidRPr="00036643">
              <w:rPr>
                <w:lang w:val="ru-RU"/>
              </w:rPr>
              <w:t xml:space="preserve"> за</w:t>
            </w:r>
            <w:r w:rsidR="001E07F3">
              <w:rPr>
                <w:lang w:val="ru-RU"/>
              </w:rPr>
              <w:t xml:space="preserve"> </w:t>
            </w:r>
            <w:r w:rsidRPr="00036643">
              <w:rPr>
                <w:lang w:val="ru-RU"/>
              </w:rPr>
              <w:t>семинаре, дискусионе клубове, израд</w:t>
            </w:r>
            <w:r w:rsidR="001E07F3">
              <w:rPr>
                <w:lang w:val="ru-RU"/>
              </w:rPr>
              <w:t>у</w:t>
            </w:r>
            <w:r w:rsidRPr="00036643">
              <w:rPr>
                <w:lang w:val="ru-RU"/>
              </w:rPr>
              <w:t xml:space="preserve"> пројектног задатка и сам завршни испит.</w:t>
            </w:r>
          </w:p>
        </w:tc>
      </w:tr>
      <w:tr w:rsidR="0070568D" w:rsidRPr="00F469AF" w:rsidTr="008F5A9C">
        <w:trPr>
          <w:trHeight w:val="227"/>
          <w:jc w:val="center"/>
        </w:trPr>
        <w:tc>
          <w:tcPr>
            <w:tcW w:w="9468" w:type="dxa"/>
            <w:gridSpan w:val="3"/>
          </w:tcPr>
          <w:p w:rsidR="0070568D" w:rsidRPr="00F469AF" w:rsidRDefault="0070568D" w:rsidP="008F5A9C">
            <w:pPr>
              <w:jc w:val="both"/>
              <w:rPr>
                <w:b/>
                <w:bCs/>
                <w:lang w:val="sr-Cyrl-CS"/>
              </w:rPr>
            </w:pPr>
            <w:r w:rsidRPr="00F469AF">
              <w:rPr>
                <w:b/>
                <w:bCs/>
                <w:lang w:val="sr-Cyrl-CS"/>
              </w:rPr>
              <w:t>Оцена  знања (максимални број поена 100)</w:t>
            </w:r>
          </w:p>
          <w:p w:rsidR="0070568D" w:rsidRPr="00F469AF" w:rsidRDefault="0070568D" w:rsidP="008F5A9C">
            <w:pPr>
              <w:jc w:val="both"/>
              <w:rPr>
                <w:b/>
                <w:bCs/>
                <w:lang w:val="sr-Cyrl-CS"/>
              </w:rPr>
            </w:pPr>
            <w:r w:rsidRPr="00036643">
              <w:rPr>
                <w:bCs/>
                <w:lang w:val="sr-Cyrl-CS"/>
              </w:rPr>
              <w:t>Завршна оцена се формира на основу активног учешћа у настави током предавања (10%), припреми и извођењу колоквијума (20%), писања и одбране семинарског рада (30%) и извођења писменог испита (40%).</w:t>
            </w:r>
          </w:p>
        </w:tc>
      </w:tr>
    </w:tbl>
    <w:p w:rsidR="0070568D" w:rsidRPr="005B7B6A" w:rsidRDefault="0070568D" w:rsidP="0070568D"/>
    <w:p w:rsidR="00383E73" w:rsidRDefault="00383E73"/>
    <w:sectPr w:rsidR="00383E73" w:rsidSect="003B72CE">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1475" w:rsidRDefault="00C51475" w:rsidP="00B34CC6">
      <w:r>
        <w:separator/>
      </w:r>
    </w:p>
  </w:endnote>
  <w:endnote w:type="continuationSeparator" w:id="0">
    <w:p w:rsidR="00C51475" w:rsidRDefault="00C51475" w:rsidP="00B34C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ResavskaBG">
    <w:altName w:val="MS Mincho"/>
    <w:panose1 w:val="00000000000000000000"/>
    <w:charset w:val="80"/>
    <w:family w:val="auto"/>
    <w:notTrueType/>
    <w:pitch w:val="default"/>
    <w:sig w:usb0="00000001" w:usb1="08070000" w:usb2="00000010" w:usb3="00000000" w:csb0="00020000" w:csb1="00000000"/>
  </w:font>
  <w:font w:name="GMinionPro">
    <w:altName w:val="Times New Roman"/>
    <w:panose1 w:val="00000000000000000000"/>
    <w:charset w:val="CC"/>
    <w:family w:val="auto"/>
    <w:notTrueType/>
    <w:pitch w:val="default"/>
    <w:sig w:usb0="00000201" w:usb1="08070000" w:usb2="00000010" w:usb3="00000000" w:csb0="0002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23C" w:rsidRDefault="00C5147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23C" w:rsidRDefault="00C5147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23C" w:rsidRDefault="00C5147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1475" w:rsidRDefault="00C51475" w:rsidP="00B34CC6">
      <w:r>
        <w:separator/>
      </w:r>
    </w:p>
  </w:footnote>
  <w:footnote w:type="continuationSeparator" w:id="0">
    <w:p w:rsidR="00C51475" w:rsidRDefault="00C51475" w:rsidP="00B34C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23C" w:rsidRDefault="00C5147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23C" w:rsidRDefault="00C5147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23C" w:rsidRDefault="00C5147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C7E87"/>
    <w:multiLevelType w:val="hybridMultilevel"/>
    <w:tmpl w:val="2DB877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70568D"/>
    <w:rsid w:val="00000F7C"/>
    <w:rsid w:val="00013446"/>
    <w:rsid w:val="000139C1"/>
    <w:rsid w:val="000153E0"/>
    <w:rsid w:val="00020FA7"/>
    <w:rsid w:val="00030062"/>
    <w:rsid w:val="000434F2"/>
    <w:rsid w:val="0006400F"/>
    <w:rsid w:val="00071E3D"/>
    <w:rsid w:val="00073D59"/>
    <w:rsid w:val="0008040C"/>
    <w:rsid w:val="000839D1"/>
    <w:rsid w:val="0008425A"/>
    <w:rsid w:val="00086598"/>
    <w:rsid w:val="0009035E"/>
    <w:rsid w:val="000A24D6"/>
    <w:rsid w:val="000A74ED"/>
    <w:rsid w:val="000B5F02"/>
    <w:rsid w:val="000E1776"/>
    <w:rsid w:val="000E4341"/>
    <w:rsid w:val="000E4CE6"/>
    <w:rsid w:val="000E6974"/>
    <w:rsid w:val="000F4BD5"/>
    <w:rsid w:val="001000D0"/>
    <w:rsid w:val="001040CD"/>
    <w:rsid w:val="00105498"/>
    <w:rsid w:val="001105BF"/>
    <w:rsid w:val="00111845"/>
    <w:rsid w:val="00117C0F"/>
    <w:rsid w:val="00120C3D"/>
    <w:rsid w:val="001230D1"/>
    <w:rsid w:val="0013357F"/>
    <w:rsid w:val="00134495"/>
    <w:rsid w:val="0013529B"/>
    <w:rsid w:val="00146639"/>
    <w:rsid w:val="001508E4"/>
    <w:rsid w:val="0015479D"/>
    <w:rsid w:val="00161C7F"/>
    <w:rsid w:val="00165E5F"/>
    <w:rsid w:val="00170BE5"/>
    <w:rsid w:val="00175C56"/>
    <w:rsid w:val="00180D2F"/>
    <w:rsid w:val="001830AF"/>
    <w:rsid w:val="00185BF3"/>
    <w:rsid w:val="0019055C"/>
    <w:rsid w:val="001934C2"/>
    <w:rsid w:val="00194843"/>
    <w:rsid w:val="0019620C"/>
    <w:rsid w:val="001A0874"/>
    <w:rsid w:val="001A0CF0"/>
    <w:rsid w:val="001A7D19"/>
    <w:rsid w:val="001B3476"/>
    <w:rsid w:val="001C11D4"/>
    <w:rsid w:val="001C476D"/>
    <w:rsid w:val="001C6C89"/>
    <w:rsid w:val="001C6CB1"/>
    <w:rsid w:val="001C7F12"/>
    <w:rsid w:val="001D11CF"/>
    <w:rsid w:val="001D34AA"/>
    <w:rsid w:val="001D4659"/>
    <w:rsid w:val="001E07F3"/>
    <w:rsid w:val="001E569C"/>
    <w:rsid w:val="001E7F0F"/>
    <w:rsid w:val="001F3653"/>
    <w:rsid w:val="001F3884"/>
    <w:rsid w:val="001F3E52"/>
    <w:rsid w:val="001F6BA5"/>
    <w:rsid w:val="002115F9"/>
    <w:rsid w:val="00224061"/>
    <w:rsid w:val="00231E8F"/>
    <w:rsid w:val="00232C4D"/>
    <w:rsid w:val="00241BA2"/>
    <w:rsid w:val="00244E2C"/>
    <w:rsid w:val="002470CC"/>
    <w:rsid w:val="00253126"/>
    <w:rsid w:val="002555A5"/>
    <w:rsid w:val="00256337"/>
    <w:rsid w:val="00263E87"/>
    <w:rsid w:val="00266621"/>
    <w:rsid w:val="002727AB"/>
    <w:rsid w:val="002857AC"/>
    <w:rsid w:val="00294987"/>
    <w:rsid w:val="00296649"/>
    <w:rsid w:val="002978F3"/>
    <w:rsid w:val="002A1B03"/>
    <w:rsid w:val="002A2EBA"/>
    <w:rsid w:val="002B0063"/>
    <w:rsid w:val="002B23A5"/>
    <w:rsid w:val="002B243F"/>
    <w:rsid w:val="002B657E"/>
    <w:rsid w:val="002C3FC8"/>
    <w:rsid w:val="002F60EF"/>
    <w:rsid w:val="003013F9"/>
    <w:rsid w:val="00301B9D"/>
    <w:rsid w:val="0030578C"/>
    <w:rsid w:val="00310127"/>
    <w:rsid w:val="00311367"/>
    <w:rsid w:val="00317191"/>
    <w:rsid w:val="00317E4C"/>
    <w:rsid w:val="00324A0B"/>
    <w:rsid w:val="00324F59"/>
    <w:rsid w:val="00325A94"/>
    <w:rsid w:val="00326BBA"/>
    <w:rsid w:val="00327C51"/>
    <w:rsid w:val="00331486"/>
    <w:rsid w:val="00335740"/>
    <w:rsid w:val="00337BC5"/>
    <w:rsid w:val="00356ADB"/>
    <w:rsid w:val="00360C87"/>
    <w:rsid w:val="0036123C"/>
    <w:rsid w:val="003620D4"/>
    <w:rsid w:val="0036599C"/>
    <w:rsid w:val="00367BCF"/>
    <w:rsid w:val="0037414C"/>
    <w:rsid w:val="00376AE0"/>
    <w:rsid w:val="0037768D"/>
    <w:rsid w:val="00380A38"/>
    <w:rsid w:val="00380C24"/>
    <w:rsid w:val="00383E73"/>
    <w:rsid w:val="0038539A"/>
    <w:rsid w:val="00386F95"/>
    <w:rsid w:val="003960EB"/>
    <w:rsid w:val="003A36BC"/>
    <w:rsid w:val="003A7B9A"/>
    <w:rsid w:val="003C473B"/>
    <w:rsid w:val="003D390A"/>
    <w:rsid w:val="003E2FE4"/>
    <w:rsid w:val="003E4AA9"/>
    <w:rsid w:val="003E6588"/>
    <w:rsid w:val="003F1AEA"/>
    <w:rsid w:val="00400333"/>
    <w:rsid w:val="00413E51"/>
    <w:rsid w:val="00416736"/>
    <w:rsid w:val="00416BE3"/>
    <w:rsid w:val="0041743A"/>
    <w:rsid w:val="004202B0"/>
    <w:rsid w:val="00441D26"/>
    <w:rsid w:val="00443476"/>
    <w:rsid w:val="00443C43"/>
    <w:rsid w:val="0044452C"/>
    <w:rsid w:val="00481081"/>
    <w:rsid w:val="00484B8A"/>
    <w:rsid w:val="00486A29"/>
    <w:rsid w:val="00486A6D"/>
    <w:rsid w:val="004903AA"/>
    <w:rsid w:val="00490916"/>
    <w:rsid w:val="004A5775"/>
    <w:rsid w:val="004A624C"/>
    <w:rsid w:val="004B65FA"/>
    <w:rsid w:val="004B69BF"/>
    <w:rsid w:val="004B6EB3"/>
    <w:rsid w:val="004C560E"/>
    <w:rsid w:val="004D1D00"/>
    <w:rsid w:val="004D2C88"/>
    <w:rsid w:val="004D7303"/>
    <w:rsid w:val="004E1190"/>
    <w:rsid w:val="004E202A"/>
    <w:rsid w:val="004E78E7"/>
    <w:rsid w:val="004F0670"/>
    <w:rsid w:val="004F6F9A"/>
    <w:rsid w:val="00503F0B"/>
    <w:rsid w:val="00514DEA"/>
    <w:rsid w:val="00515334"/>
    <w:rsid w:val="00515C45"/>
    <w:rsid w:val="00517305"/>
    <w:rsid w:val="00521527"/>
    <w:rsid w:val="0052682F"/>
    <w:rsid w:val="0053015A"/>
    <w:rsid w:val="00532F42"/>
    <w:rsid w:val="00535355"/>
    <w:rsid w:val="005358A1"/>
    <w:rsid w:val="00536195"/>
    <w:rsid w:val="00541C20"/>
    <w:rsid w:val="00542909"/>
    <w:rsid w:val="00545C2A"/>
    <w:rsid w:val="0054765E"/>
    <w:rsid w:val="005532EB"/>
    <w:rsid w:val="00560A6E"/>
    <w:rsid w:val="00561486"/>
    <w:rsid w:val="00562D1C"/>
    <w:rsid w:val="00562E56"/>
    <w:rsid w:val="00563B39"/>
    <w:rsid w:val="005665E4"/>
    <w:rsid w:val="00571873"/>
    <w:rsid w:val="00583D03"/>
    <w:rsid w:val="00584D30"/>
    <w:rsid w:val="0058609E"/>
    <w:rsid w:val="0059420F"/>
    <w:rsid w:val="005A172A"/>
    <w:rsid w:val="005A61B0"/>
    <w:rsid w:val="005A6879"/>
    <w:rsid w:val="005A6FA0"/>
    <w:rsid w:val="005C0AA4"/>
    <w:rsid w:val="005C2398"/>
    <w:rsid w:val="005C7230"/>
    <w:rsid w:val="005D5AC4"/>
    <w:rsid w:val="005D615B"/>
    <w:rsid w:val="005D67E9"/>
    <w:rsid w:val="005E0AAA"/>
    <w:rsid w:val="005E4478"/>
    <w:rsid w:val="005F128F"/>
    <w:rsid w:val="005F55F9"/>
    <w:rsid w:val="00604F12"/>
    <w:rsid w:val="00630025"/>
    <w:rsid w:val="006310B3"/>
    <w:rsid w:val="0064070B"/>
    <w:rsid w:val="00640812"/>
    <w:rsid w:val="0064090E"/>
    <w:rsid w:val="00640983"/>
    <w:rsid w:val="00645F3D"/>
    <w:rsid w:val="00657491"/>
    <w:rsid w:val="00657835"/>
    <w:rsid w:val="00662CA9"/>
    <w:rsid w:val="0066355D"/>
    <w:rsid w:val="00667ED7"/>
    <w:rsid w:val="0067150B"/>
    <w:rsid w:val="0067652A"/>
    <w:rsid w:val="006777AE"/>
    <w:rsid w:val="00680595"/>
    <w:rsid w:val="00680C09"/>
    <w:rsid w:val="00681B98"/>
    <w:rsid w:val="006853A1"/>
    <w:rsid w:val="006A0E8F"/>
    <w:rsid w:val="006A7416"/>
    <w:rsid w:val="006B69C7"/>
    <w:rsid w:val="006C65C4"/>
    <w:rsid w:val="006D35B5"/>
    <w:rsid w:val="006E6F50"/>
    <w:rsid w:val="006F58F2"/>
    <w:rsid w:val="006F7317"/>
    <w:rsid w:val="0070550E"/>
    <w:rsid w:val="0070568D"/>
    <w:rsid w:val="00707B77"/>
    <w:rsid w:val="00722F9E"/>
    <w:rsid w:val="00723C19"/>
    <w:rsid w:val="00732B9D"/>
    <w:rsid w:val="00735DB9"/>
    <w:rsid w:val="0074018E"/>
    <w:rsid w:val="00740AC8"/>
    <w:rsid w:val="00742472"/>
    <w:rsid w:val="00746819"/>
    <w:rsid w:val="007568DB"/>
    <w:rsid w:val="00765F7B"/>
    <w:rsid w:val="00771444"/>
    <w:rsid w:val="00772DC6"/>
    <w:rsid w:val="00772FC8"/>
    <w:rsid w:val="00773A77"/>
    <w:rsid w:val="00783746"/>
    <w:rsid w:val="00792815"/>
    <w:rsid w:val="0079399E"/>
    <w:rsid w:val="0079494B"/>
    <w:rsid w:val="007A2D9B"/>
    <w:rsid w:val="007A45FE"/>
    <w:rsid w:val="007B0B86"/>
    <w:rsid w:val="007B2D97"/>
    <w:rsid w:val="007B5BBF"/>
    <w:rsid w:val="007B603C"/>
    <w:rsid w:val="007C08DF"/>
    <w:rsid w:val="007C2C85"/>
    <w:rsid w:val="007C786A"/>
    <w:rsid w:val="007E317D"/>
    <w:rsid w:val="007E7208"/>
    <w:rsid w:val="007F42EF"/>
    <w:rsid w:val="007F4358"/>
    <w:rsid w:val="007F5B33"/>
    <w:rsid w:val="007F6740"/>
    <w:rsid w:val="00803473"/>
    <w:rsid w:val="0080374F"/>
    <w:rsid w:val="00803E35"/>
    <w:rsid w:val="0080434F"/>
    <w:rsid w:val="00811B1E"/>
    <w:rsid w:val="0081664B"/>
    <w:rsid w:val="008172BA"/>
    <w:rsid w:val="00821FB4"/>
    <w:rsid w:val="00824318"/>
    <w:rsid w:val="00833336"/>
    <w:rsid w:val="008541F7"/>
    <w:rsid w:val="00857289"/>
    <w:rsid w:val="00861ACD"/>
    <w:rsid w:val="0086449C"/>
    <w:rsid w:val="0087236D"/>
    <w:rsid w:val="008751ED"/>
    <w:rsid w:val="008768FD"/>
    <w:rsid w:val="00881234"/>
    <w:rsid w:val="00882547"/>
    <w:rsid w:val="00886F51"/>
    <w:rsid w:val="0088702A"/>
    <w:rsid w:val="0089202F"/>
    <w:rsid w:val="00894672"/>
    <w:rsid w:val="008B37C9"/>
    <w:rsid w:val="008B42B9"/>
    <w:rsid w:val="008C793B"/>
    <w:rsid w:val="008D2E36"/>
    <w:rsid w:val="008D2E47"/>
    <w:rsid w:val="008E047B"/>
    <w:rsid w:val="008E1847"/>
    <w:rsid w:val="008E32A2"/>
    <w:rsid w:val="008E34B2"/>
    <w:rsid w:val="008E3D84"/>
    <w:rsid w:val="008E68CC"/>
    <w:rsid w:val="008F1544"/>
    <w:rsid w:val="008F40D5"/>
    <w:rsid w:val="00904CBD"/>
    <w:rsid w:val="00904EB8"/>
    <w:rsid w:val="009078F2"/>
    <w:rsid w:val="009128F6"/>
    <w:rsid w:val="00914241"/>
    <w:rsid w:val="0091722B"/>
    <w:rsid w:val="009202BE"/>
    <w:rsid w:val="00920619"/>
    <w:rsid w:val="00924B26"/>
    <w:rsid w:val="0092607B"/>
    <w:rsid w:val="00926CCE"/>
    <w:rsid w:val="009318E1"/>
    <w:rsid w:val="00932226"/>
    <w:rsid w:val="00957471"/>
    <w:rsid w:val="00964C34"/>
    <w:rsid w:val="0097056E"/>
    <w:rsid w:val="00980475"/>
    <w:rsid w:val="00980828"/>
    <w:rsid w:val="0098216D"/>
    <w:rsid w:val="00982AF7"/>
    <w:rsid w:val="009864F3"/>
    <w:rsid w:val="00986EC7"/>
    <w:rsid w:val="00987F3E"/>
    <w:rsid w:val="009912EB"/>
    <w:rsid w:val="00995185"/>
    <w:rsid w:val="009A07AB"/>
    <w:rsid w:val="009A5FD8"/>
    <w:rsid w:val="009B7110"/>
    <w:rsid w:val="009C5DDF"/>
    <w:rsid w:val="009D3197"/>
    <w:rsid w:val="009E4672"/>
    <w:rsid w:val="009E7D58"/>
    <w:rsid w:val="009F1B17"/>
    <w:rsid w:val="00A031F1"/>
    <w:rsid w:val="00A03D97"/>
    <w:rsid w:val="00A1788E"/>
    <w:rsid w:val="00A20022"/>
    <w:rsid w:val="00A21830"/>
    <w:rsid w:val="00A22E19"/>
    <w:rsid w:val="00A23505"/>
    <w:rsid w:val="00A246D0"/>
    <w:rsid w:val="00A4013B"/>
    <w:rsid w:val="00A43699"/>
    <w:rsid w:val="00A43D85"/>
    <w:rsid w:val="00A5122D"/>
    <w:rsid w:val="00A54E4E"/>
    <w:rsid w:val="00A55154"/>
    <w:rsid w:val="00A56162"/>
    <w:rsid w:val="00A564B2"/>
    <w:rsid w:val="00A6319F"/>
    <w:rsid w:val="00A64FF5"/>
    <w:rsid w:val="00A725AA"/>
    <w:rsid w:val="00A735C3"/>
    <w:rsid w:val="00A81BDC"/>
    <w:rsid w:val="00A82AD9"/>
    <w:rsid w:val="00A8578A"/>
    <w:rsid w:val="00A93B13"/>
    <w:rsid w:val="00A94707"/>
    <w:rsid w:val="00A94FF8"/>
    <w:rsid w:val="00A95210"/>
    <w:rsid w:val="00AB1EC4"/>
    <w:rsid w:val="00AC40CC"/>
    <w:rsid w:val="00AC635C"/>
    <w:rsid w:val="00AD143D"/>
    <w:rsid w:val="00AE28DC"/>
    <w:rsid w:val="00AE4D11"/>
    <w:rsid w:val="00AF0FCA"/>
    <w:rsid w:val="00AF1067"/>
    <w:rsid w:val="00AF4B98"/>
    <w:rsid w:val="00AF5147"/>
    <w:rsid w:val="00AF795C"/>
    <w:rsid w:val="00B10B6F"/>
    <w:rsid w:val="00B11F2E"/>
    <w:rsid w:val="00B145C2"/>
    <w:rsid w:val="00B1768A"/>
    <w:rsid w:val="00B21E18"/>
    <w:rsid w:val="00B27E97"/>
    <w:rsid w:val="00B30B63"/>
    <w:rsid w:val="00B34CC6"/>
    <w:rsid w:val="00B36508"/>
    <w:rsid w:val="00B433AB"/>
    <w:rsid w:val="00B51A9D"/>
    <w:rsid w:val="00B6008D"/>
    <w:rsid w:val="00B60897"/>
    <w:rsid w:val="00B6190D"/>
    <w:rsid w:val="00B61C4C"/>
    <w:rsid w:val="00B61ED6"/>
    <w:rsid w:val="00B66483"/>
    <w:rsid w:val="00B70F57"/>
    <w:rsid w:val="00B74F09"/>
    <w:rsid w:val="00B779A7"/>
    <w:rsid w:val="00B8086E"/>
    <w:rsid w:val="00B827C4"/>
    <w:rsid w:val="00B86778"/>
    <w:rsid w:val="00B90F97"/>
    <w:rsid w:val="00B9198D"/>
    <w:rsid w:val="00B92478"/>
    <w:rsid w:val="00B95E0F"/>
    <w:rsid w:val="00BA422A"/>
    <w:rsid w:val="00BA589A"/>
    <w:rsid w:val="00BC2DBA"/>
    <w:rsid w:val="00BC472C"/>
    <w:rsid w:val="00BC5271"/>
    <w:rsid w:val="00BD0332"/>
    <w:rsid w:val="00BD2E88"/>
    <w:rsid w:val="00BD3711"/>
    <w:rsid w:val="00BD53F5"/>
    <w:rsid w:val="00BE1E0F"/>
    <w:rsid w:val="00BE26C3"/>
    <w:rsid w:val="00BE5572"/>
    <w:rsid w:val="00BE7F65"/>
    <w:rsid w:val="00BF795A"/>
    <w:rsid w:val="00C02FDF"/>
    <w:rsid w:val="00C05651"/>
    <w:rsid w:val="00C15AC7"/>
    <w:rsid w:val="00C15F84"/>
    <w:rsid w:val="00C17F84"/>
    <w:rsid w:val="00C23A05"/>
    <w:rsid w:val="00C31BED"/>
    <w:rsid w:val="00C35D34"/>
    <w:rsid w:val="00C37728"/>
    <w:rsid w:val="00C51475"/>
    <w:rsid w:val="00C54412"/>
    <w:rsid w:val="00C54DFB"/>
    <w:rsid w:val="00C56E9C"/>
    <w:rsid w:val="00C620AB"/>
    <w:rsid w:val="00C635D2"/>
    <w:rsid w:val="00C6513A"/>
    <w:rsid w:val="00C70BD8"/>
    <w:rsid w:val="00C711A4"/>
    <w:rsid w:val="00C72A10"/>
    <w:rsid w:val="00C74F1E"/>
    <w:rsid w:val="00C9095F"/>
    <w:rsid w:val="00CA0EBF"/>
    <w:rsid w:val="00CA6A30"/>
    <w:rsid w:val="00CB6859"/>
    <w:rsid w:val="00CC3EEC"/>
    <w:rsid w:val="00CC5955"/>
    <w:rsid w:val="00CE36A3"/>
    <w:rsid w:val="00CF2242"/>
    <w:rsid w:val="00CF342F"/>
    <w:rsid w:val="00CF6F18"/>
    <w:rsid w:val="00D02716"/>
    <w:rsid w:val="00D0558C"/>
    <w:rsid w:val="00D07482"/>
    <w:rsid w:val="00D1158E"/>
    <w:rsid w:val="00D136C7"/>
    <w:rsid w:val="00D14C0D"/>
    <w:rsid w:val="00D17B8B"/>
    <w:rsid w:val="00D27D17"/>
    <w:rsid w:val="00D30647"/>
    <w:rsid w:val="00D3478E"/>
    <w:rsid w:val="00D504D0"/>
    <w:rsid w:val="00D53404"/>
    <w:rsid w:val="00D5369A"/>
    <w:rsid w:val="00D57015"/>
    <w:rsid w:val="00D61C7F"/>
    <w:rsid w:val="00D61CB0"/>
    <w:rsid w:val="00D64A21"/>
    <w:rsid w:val="00D67C0D"/>
    <w:rsid w:val="00D717DF"/>
    <w:rsid w:val="00D71F9B"/>
    <w:rsid w:val="00D744D8"/>
    <w:rsid w:val="00D753BB"/>
    <w:rsid w:val="00D825B9"/>
    <w:rsid w:val="00D82C74"/>
    <w:rsid w:val="00DA6AF7"/>
    <w:rsid w:val="00DA6B66"/>
    <w:rsid w:val="00DB31B0"/>
    <w:rsid w:val="00DB4B47"/>
    <w:rsid w:val="00DB79EE"/>
    <w:rsid w:val="00DD1708"/>
    <w:rsid w:val="00DD1DF5"/>
    <w:rsid w:val="00DD4435"/>
    <w:rsid w:val="00DD7F22"/>
    <w:rsid w:val="00DE387E"/>
    <w:rsid w:val="00DF39DC"/>
    <w:rsid w:val="00DF520C"/>
    <w:rsid w:val="00E10645"/>
    <w:rsid w:val="00E147E1"/>
    <w:rsid w:val="00E2027D"/>
    <w:rsid w:val="00E2312D"/>
    <w:rsid w:val="00E30B93"/>
    <w:rsid w:val="00E3138F"/>
    <w:rsid w:val="00E34092"/>
    <w:rsid w:val="00E34D43"/>
    <w:rsid w:val="00E42E74"/>
    <w:rsid w:val="00E4495C"/>
    <w:rsid w:val="00E449FA"/>
    <w:rsid w:val="00E60B54"/>
    <w:rsid w:val="00E67C31"/>
    <w:rsid w:val="00E703FD"/>
    <w:rsid w:val="00E752C3"/>
    <w:rsid w:val="00E85452"/>
    <w:rsid w:val="00E93979"/>
    <w:rsid w:val="00E974AA"/>
    <w:rsid w:val="00EB143D"/>
    <w:rsid w:val="00EB2CB6"/>
    <w:rsid w:val="00EB537D"/>
    <w:rsid w:val="00EB5BA1"/>
    <w:rsid w:val="00EB66FD"/>
    <w:rsid w:val="00EC1FC9"/>
    <w:rsid w:val="00EC640F"/>
    <w:rsid w:val="00EC7BF6"/>
    <w:rsid w:val="00ED019B"/>
    <w:rsid w:val="00ED1E96"/>
    <w:rsid w:val="00ED5833"/>
    <w:rsid w:val="00ED62C4"/>
    <w:rsid w:val="00EE42A5"/>
    <w:rsid w:val="00EE49C2"/>
    <w:rsid w:val="00EF03E9"/>
    <w:rsid w:val="00EF1F8F"/>
    <w:rsid w:val="00EF6222"/>
    <w:rsid w:val="00EF7A9F"/>
    <w:rsid w:val="00F00A7C"/>
    <w:rsid w:val="00F03133"/>
    <w:rsid w:val="00F05430"/>
    <w:rsid w:val="00F05B19"/>
    <w:rsid w:val="00F06057"/>
    <w:rsid w:val="00F0678C"/>
    <w:rsid w:val="00F14FA3"/>
    <w:rsid w:val="00F16542"/>
    <w:rsid w:val="00F253A9"/>
    <w:rsid w:val="00F27479"/>
    <w:rsid w:val="00F31728"/>
    <w:rsid w:val="00F35872"/>
    <w:rsid w:val="00F36E6E"/>
    <w:rsid w:val="00F41AC0"/>
    <w:rsid w:val="00F41E06"/>
    <w:rsid w:val="00F479C8"/>
    <w:rsid w:val="00F5634E"/>
    <w:rsid w:val="00F6045C"/>
    <w:rsid w:val="00F61BC0"/>
    <w:rsid w:val="00F63219"/>
    <w:rsid w:val="00F81464"/>
    <w:rsid w:val="00F82128"/>
    <w:rsid w:val="00F8424C"/>
    <w:rsid w:val="00F85229"/>
    <w:rsid w:val="00F92C72"/>
    <w:rsid w:val="00FA3982"/>
    <w:rsid w:val="00FA5125"/>
    <w:rsid w:val="00FB0178"/>
    <w:rsid w:val="00FB5EEC"/>
    <w:rsid w:val="00FC0EF7"/>
    <w:rsid w:val="00FC59DC"/>
    <w:rsid w:val="00FD11B2"/>
    <w:rsid w:val="00FD4BB5"/>
    <w:rsid w:val="00FE00A2"/>
    <w:rsid w:val="00FE04D5"/>
    <w:rsid w:val="00FE4DFF"/>
    <w:rsid w:val="00FE7FC6"/>
    <w:rsid w:val="00FF5088"/>
    <w:rsid w:val="00FF65CA"/>
    <w:rsid w:val="00FF6A24"/>
    <w:rsid w:val="00FF6DF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68D"/>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70568D"/>
    <w:rPr>
      <w:color w:val="0000FF"/>
      <w:u w:val="single"/>
    </w:rPr>
  </w:style>
  <w:style w:type="paragraph" w:styleId="Header">
    <w:name w:val="header"/>
    <w:basedOn w:val="Normal"/>
    <w:link w:val="HeaderChar"/>
    <w:uiPriority w:val="99"/>
    <w:semiHidden/>
    <w:unhideWhenUsed/>
    <w:rsid w:val="0070568D"/>
    <w:pPr>
      <w:tabs>
        <w:tab w:val="center" w:pos="4680"/>
        <w:tab w:val="right" w:pos="9360"/>
      </w:tabs>
    </w:pPr>
  </w:style>
  <w:style w:type="character" w:customStyle="1" w:styleId="HeaderChar">
    <w:name w:val="Header Char"/>
    <w:basedOn w:val="DefaultParagraphFont"/>
    <w:link w:val="Header"/>
    <w:uiPriority w:val="99"/>
    <w:semiHidden/>
    <w:rsid w:val="0070568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70568D"/>
    <w:pPr>
      <w:tabs>
        <w:tab w:val="center" w:pos="4680"/>
        <w:tab w:val="right" w:pos="9360"/>
      </w:tabs>
    </w:pPr>
  </w:style>
  <w:style w:type="character" w:customStyle="1" w:styleId="FooterChar">
    <w:name w:val="Footer Char"/>
    <w:basedOn w:val="DefaultParagraphFont"/>
    <w:link w:val="Footer"/>
    <w:uiPriority w:val="99"/>
    <w:semiHidden/>
    <w:rsid w:val="0070568D"/>
    <w:rPr>
      <w:rFonts w:ascii="Times New Roman" w:eastAsia="Cambria" w:hAnsi="Times New Roman" w:cs="Times New Roman"/>
      <w:sz w:val="20"/>
      <w:szCs w:val="20"/>
      <w:lang w:val="sr-Latn-CS" w:eastAsia="sr-Latn-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531</Words>
  <Characters>3028</Characters>
  <Application>Microsoft Office Word</Application>
  <DocSecurity>0</DocSecurity>
  <Lines>25</Lines>
  <Paragraphs>7</Paragraphs>
  <ScaleCrop>false</ScaleCrop>
  <Company/>
  <LinksUpToDate>false</LinksUpToDate>
  <CharactersWithSpaces>3552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dc:creator>
  <cp:keywords/>
  <dc:description/>
  <cp:lastModifiedBy>Windows User</cp:lastModifiedBy>
  <cp:revision>2</cp:revision>
  <dcterms:created xsi:type="dcterms:W3CDTF">2021-11-28T11:52:00Z</dcterms:created>
  <dcterms:modified xsi:type="dcterms:W3CDTF">2021-11-29T08:44:00Z</dcterms:modified>
</cp:coreProperties>
</file>